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18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4641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B4B18" w:rsidRPr="0054641A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B4B18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4641A">
        <w:rPr>
          <w:rFonts w:ascii="Times New Roman" w:hAnsi="Times New Roman"/>
          <w:sz w:val="28"/>
          <w:szCs w:val="28"/>
        </w:rPr>
        <w:t xml:space="preserve">ФУРМАНОВСКИЙ СЕЛЬСОВЕТ </w:t>
      </w:r>
    </w:p>
    <w:p w:rsidR="004B4B18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641A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4B4B18" w:rsidRPr="0054641A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641A">
        <w:rPr>
          <w:rFonts w:ascii="Times New Roman" w:hAnsi="Times New Roman"/>
          <w:sz w:val="28"/>
          <w:szCs w:val="28"/>
        </w:rPr>
        <w:t>ОРЕНБУРГСКОЙ ОБЛАСТИ</w:t>
      </w: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Pr="0054641A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4641A">
        <w:rPr>
          <w:rFonts w:ascii="Times New Roman" w:hAnsi="Times New Roman"/>
          <w:sz w:val="28"/>
          <w:szCs w:val="28"/>
        </w:rPr>
        <w:t>ПОСТАНОВЛЕНИЕ</w:t>
      </w: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Pr="0054641A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15.06.2016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66</w:t>
      </w:r>
      <w:r w:rsidRPr="0054641A">
        <w:rPr>
          <w:rFonts w:ascii="Times New Roman" w:hAnsi="Times New Roman"/>
          <w:sz w:val="28"/>
          <w:szCs w:val="28"/>
        </w:rPr>
        <w:t>-п</w:t>
      </w: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41A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641A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</w:p>
    <w:p w:rsidR="004B4B18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 xml:space="preserve">коррупции в администрации муниципального </w:t>
      </w:r>
    </w:p>
    <w:p w:rsidR="004B4B18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641A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41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B4B18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4B4B18" w:rsidRPr="0054641A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2016-2017 годы</w:t>
      </w:r>
    </w:p>
    <w:p w:rsidR="004B4B18" w:rsidRDefault="004B4B18" w:rsidP="004B4B18">
      <w:pPr>
        <w:jc w:val="center"/>
        <w:rPr>
          <w:b/>
          <w:sz w:val="32"/>
          <w:szCs w:val="32"/>
        </w:rPr>
      </w:pPr>
    </w:p>
    <w:p w:rsidR="004B4B18" w:rsidRPr="0054641A" w:rsidRDefault="004B4B18" w:rsidP="004B4B18">
      <w:pPr>
        <w:pStyle w:val="1"/>
        <w:ind w:firstLine="851"/>
        <w:jc w:val="both"/>
        <w:rPr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4641A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4641A">
        <w:rPr>
          <w:rFonts w:ascii="Times New Roman" w:hAnsi="Times New Roman"/>
          <w:sz w:val="28"/>
          <w:szCs w:val="28"/>
        </w:rPr>
        <w:t xml:space="preserve"> от 25.12.2008 г. № 273-Ф3 «О противодействии коррупции»</w:t>
      </w:r>
      <w:r w:rsidRPr="0054641A">
        <w:rPr>
          <w:sz w:val="28"/>
          <w:szCs w:val="28"/>
        </w:rPr>
        <w:t>:</w:t>
      </w:r>
    </w:p>
    <w:p w:rsidR="004B4B18" w:rsidRPr="0054641A" w:rsidRDefault="004B4B18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1. Утвердить План противодействия коррупции в администрации муниципального образования Фурмановский  сельсовет Первомайского р</w:t>
      </w:r>
      <w:r>
        <w:rPr>
          <w:rFonts w:ascii="Times New Roman" w:hAnsi="Times New Roman"/>
          <w:sz w:val="28"/>
          <w:szCs w:val="28"/>
        </w:rPr>
        <w:t xml:space="preserve">айона Оренбургской области на  2016-2017годы </w:t>
      </w:r>
      <w:r w:rsidRPr="0054641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B4B18" w:rsidRDefault="004B4B18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B4B18" w:rsidRPr="0054641A" w:rsidRDefault="004B4B18" w:rsidP="00D4652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46521" w:rsidRPr="00D46521">
        <w:rPr>
          <w:rFonts w:ascii="Times New Roman" w:hAnsi="Times New Roman"/>
          <w:color w:val="202020"/>
          <w:sz w:val="28"/>
          <w:szCs w:val="28"/>
        </w:rPr>
        <w:t xml:space="preserve">Считать утратившим силу </w:t>
      </w:r>
      <w:r w:rsidR="00D46521">
        <w:rPr>
          <w:rFonts w:ascii="Times New Roman" w:hAnsi="Times New Roman"/>
          <w:sz w:val="28"/>
          <w:szCs w:val="28"/>
        </w:rPr>
        <w:t xml:space="preserve">Постановление администрации Фурмановского сельсовета от 30.11.2015 </w:t>
      </w:r>
      <w:r>
        <w:rPr>
          <w:rFonts w:ascii="Times New Roman" w:hAnsi="Times New Roman"/>
          <w:sz w:val="28"/>
          <w:szCs w:val="28"/>
        </w:rPr>
        <w:t>№ 81</w:t>
      </w:r>
      <w:r w:rsidRPr="0054641A">
        <w:rPr>
          <w:rFonts w:ascii="Times New Roman" w:hAnsi="Times New Roman"/>
          <w:sz w:val="28"/>
          <w:szCs w:val="28"/>
        </w:rPr>
        <w:t>-п</w:t>
      </w:r>
      <w:r w:rsidR="00D46521">
        <w:rPr>
          <w:rFonts w:ascii="Times New Roman" w:hAnsi="Times New Roman"/>
          <w:sz w:val="28"/>
          <w:szCs w:val="28"/>
        </w:rPr>
        <w:t xml:space="preserve"> «</w:t>
      </w:r>
      <w:r w:rsidRPr="0054641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1A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641A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641A">
        <w:rPr>
          <w:rFonts w:ascii="Times New Roman" w:hAnsi="Times New Roman"/>
          <w:sz w:val="28"/>
          <w:szCs w:val="28"/>
        </w:rPr>
        <w:t xml:space="preserve">противодействия </w:t>
      </w:r>
      <w:r w:rsidR="00D46521">
        <w:rPr>
          <w:rFonts w:ascii="Times New Roman" w:hAnsi="Times New Roman"/>
          <w:sz w:val="28"/>
          <w:szCs w:val="28"/>
        </w:rPr>
        <w:t xml:space="preserve">коррупции в </w:t>
      </w:r>
      <w:r w:rsidRPr="0054641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4641A">
        <w:rPr>
          <w:rFonts w:ascii="Times New Roman" w:hAnsi="Times New Roman"/>
          <w:sz w:val="28"/>
          <w:szCs w:val="28"/>
        </w:rPr>
        <w:t xml:space="preserve">Фурмановский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4641A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</w:t>
      </w:r>
      <w:r w:rsidR="00D46521">
        <w:rPr>
          <w:rFonts w:ascii="Times New Roman" w:hAnsi="Times New Roman"/>
          <w:sz w:val="28"/>
          <w:szCs w:val="28"/>
        </w:rPr>
        <w:t xml:space="preserve"> </w:t>
      </w:r>
      <w:r w:rsidRPr="0054641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D46521">
        <w:rPr>
          <w:rFonts w:ascii="Times New Roman" w:hAnsi="Times New Roman"/>
          <w:sz w:val="28"/>
          <w:szCs w:val="28"/>
        </w:rPr>
        <w:t>».</w:t>
      </w:r>
    </w:p>
    <w:p w:rsidR="004B4B18" w:rsidRPr="0054641A" w:rsidRDefault="00D46521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4B18" w:rsidRPr="0054641A">
        <w:rPr>
          <w:rFonts w:ascii="Times New Roman" w:hAnsi="Times New Roman"/>
          <w:sz w:val="28"/>
          <w:szCs w:val="28"/>
        </w:rPr>
        <w:t xml:space="preserve">. </w:t>
      </w:r>
      <w:r w:rsidR="004B4B18" w:rsidRPr="005464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 обнародования на информационных стендах: в поселке Фурманов, улица Советская, 11- здание конторы сельскохозяйственного производственного кооператива имени Фурманова;  в поселке Приречный, ул.Центральная, 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4B18" w:rsidRPr="0054641A">
        <w:rPr>
          <w:rFonts w:ascii="Times New Roman" w:hAnsi="Times New Roman" w:cs="Times New Roman"/>
          <w:sz w:val="28"/>
          <w:szCs w:val="28"/>
        </w:rPr>
        <w:t xml:space="preserve"> здание конторы отделения №1 сельскохозяйственного производственного кооператива имени Фурманова, в поселке Башкировка, улица Заречная, 7 «б» – здание Башкировской начальной общеобразовательной  школы, филиала  муниципального общеобразовательного учреждения «Фурмановская средняя общеобразовательная школа», в селе Конное, ул.Мирная, 11- здание Конновской начальной общеобразовательной  школы, филиала  </w:t>
      </w:r>
      <w:r w:rsidR="004B4B18" w:rsidRPr="0054641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общеобразовательного учреждения «Фурмановская средняя общеобразовательная школа», в поселке Пруды, ул.Победы,13/2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4B18" w:rsidRPr="0054641A">
        <w:rPr>
          <w:rFonts w:ascii="Times New Roman" w:hAnsi="Times New Roman" w:cs="Times New Roman"/>
          <w:sz w:val="28"/>
          <w:szCs w:val="28"/>
        </w:rPr>
        <w:t xml:space="preserve"> здание Прудовской начальной общеобразовательной  школы, филиала  муниципального общеобразовательного учреждения «Фурмановская средняя общеобразовательная школа», в селе Мансурово, улица 50 лет Победы, 54 «а» - здание муниципального общеобразовательного учреждения «Мансуровская средняя  общеобразовательная школа», в поселке Назаровка, переулок Дальний, 1- здание муниципального общеобразовательного учреждения «Назаровская основная общеобразовательная школа», в поселке Источный, улица Нижняя, 8, здание Источинской  начальной общеобразовательной  школы, филиала муниципального общеобразовательного учреждения «Мансуровская средняя общеобразовательная школа», в поселке Тюльпан, улица Микрорайон, дом №2, кв.13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4B18" w:rsidRPr="0054641A">
        <w:rPr>
          <w:rFonts w:ascii="Times New Roman" w:hAnsi="Times New Roman" w:cs="Times New Roman"/>
          <w:sz w:val="28"/>
          <w:szCs w:val="28"/>
        </w:rPr>
        <w:t xml:space="preserve"> помещение конторы товарищества собс</w:t>
      </w:r>
      <w:r w:rsidR="004B4B18">
        <w:rPr>
          <w:rFonts w:ascii="Times New Roman" w:hAnsi="Times New Roman" w:cs="Times New Roman"/>
          <w:sz w:val="28"/>
          <w:szCs w:val="28"/>
        </w:rPr>
        <w:t>твенников жилья «Тюльпан»</w:t>
      </w:r>
      <w:r w:rsidR="004B4B18" w:rsidRPr="0054641A">
        <w:rPr>
          <w:rFonts w:ascii="Times New Roman" w:hAnsi="Times New Roman"/>
          <w:sz w:val="28"/>
          <w:szCs w:val="28"/>
        </w:rPr>
        <w:t xml:space="preserve">, а также размещению в информационно-телекоммуникационной сети Интернет на </w:t>
      </w:r>
      <w:hyperlink r:id="rId6" w:history="1">
        <w:r w:rsidR="004B4B18" w:rsidRPr="0054641A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="004B4B18" w:rsidRPr="0054641A"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район.</w:t>
      </w:r>
    </w:p>
    <w:p w:rsidR="004B4B18" w:rsidRPr="0054641A" w:rsidRDefault="004B4B18" w:rsidP="004B4B1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B4B18" w:rsidRPr="0054641A" w:rsidRDefault="004B4B18" w:rsidP="004B4B1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 xml:space="preserve">Фурмановский сельсовет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4641A">
        <w:rPr>
          <w:rFonts w:ascii="Times New Roman" w:hAnsi="Times New Roman"/>
          <w:sz w:val="28"/>
          <w:szCs w:val="28"/>
        </w:rPr>
        <w:t>А.В.Илясов</w:t>
      </w:r>
    </w:p>
    <w:p w:rsidR="004B4B18" w:rsidRPr="0054641A" w:rsidRDefault="004B4B18" w:rsidP="004B4B18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4B18" w:rsidRDefault="004B4B18" w:rsidP="004B4B18">
      <w:pPr>
        <w:ind w:firstLine="851"/>
        <w:jc w:val="both"/>
        <w:rPr>
          <w:rFonts w:ascii="Times New Roman" w:hAnsi="Times New Roman"/>
        </w:rPr>
      </w:pPr>
    </w:p>
    <w:p w:rsidR="004B4B18" w:rsidRDefault="004B4B18" w:rsidP="004B4B18">
      <w:pPr>
        <w:ind w:firstLine="851"/>
        <w:jc w:val="both"/>
        <w:rPr>
          <w:rFonts w:ascii="Times New Roman" w:hAnsi="Times New Roman"/>
        </w:rPr>
      </w:pPr>
    </w:p>
    <w:p w:rsidR="004B4B18" w:rsidRDefault="004B4B18" w:rsidP="004B4B18">
      <w:pPr>
        <w:ind w:firstLine="851"/>
        <w:jc w:val="both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sectPr w:rsidR="004B4B18" w:rsidSect="004B4B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B18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lastRenderedPageBreak/>
        <w:t xml:space="preserve">Приложение 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к постановлению администрации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муниципального образования 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Фурмановского сельсовета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Первомайского района 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Оренбургской области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от 15.06.2016 №66-п</w:t>
      </w:r>
    </w:p>
    <w:p w:rsidR="004B4B18" w:rsidRPr="00D46521" w:rsidRDefault="004B4B18" w:rsidP="004B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ПЛАН</w:t>
      </w:r>
    </w:p>
    <w:p w:rsidR="004B4B18" w:rsidRPr="00D46521" w:rsidRDefault="004B4B18" w:rsidP="00D46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противодействия коррупции на территории </w:t>
      </w:r>
      <w:r w:rsidR="00D46521"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Фурмановского сельсовета</w:t>
      </w: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на 2016-2017 годы </w:t>
      </w:r>
    </w:p>
    <w:tbl>
      <w:tblPr>
        <w:tblW w:w="188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670"/>
        <w:gridCol w:w="1134"/>
        <w:gridCol w:w="1701"/>
        <w:gridCol w:w="9595"/>
      </w:tblGrid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46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B4B18" w:rsidRPr="00D46521" w:rsidTr="00D46521">
        <w:trPr>
          <w:tblCellSpacing w:w="0" w:type="dxa"/>
        </w:trPr>
        <w:tc>
          <w:tcPr>
            <w:tcW w:w="18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1. Совершенствование правовой основы противодействия коррупции в </w:t>
            </w:r>
            <w:r w:rsidR="00D8289F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Фурмановском сельском совете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Оренбургской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области по вопросам противодействия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A99" w:rsidRDefault="00603A9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жеквар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D8289F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521" w:rsidRDefault="004B4B18" w:rsidP="00D46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требований и рекомендаций, </w:t>
            </w:r>
          </w:p>
          <w:p w:rsidR="00D46521" w:rsidRDefault="004B4B18" w:rsidP="00D46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установленных федеральным и областным </w:t>
            </w:r>
          </w:p>
          <w:p w:rsidR="004B4B18" w:rsidRPr="00D46521" w:rsidRDefault="004B4B18" w:rsidP="00D46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законодательством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мониторинга 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A99" w:rsidRDefault="00603A9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жеквар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521" w:rsidRDefault="004B4B18" w:rsidP="00D46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требований и </w:t>
            </w:r>
          </w:p>
          <w:p w:rsidR="00D46521" w:rsidRDefault="004B4B18" w:rsidP="00D46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рекомендаций, у</w:t>
            </w:r>
          </w:p>
          <w:p w:rsidR="004B4B18" w:rsidRPr="00D46521" w:rsidRDefault="004B4B18" w:rsidP="00D465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становленных федеральным и областным законодательством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Ознакомление с нормативно правовыми актами по вопросам противодействия коррупции муниципальных служащих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A99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Ежеквар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Заместитель Главы 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465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Правовое просвещение муниципальных служащих в вопросах </w:t>
            </w:r>
          </w:p>
          <w:p w:rsidR="004B4B18" w:rsidRPr="00D46521" w:rsidRDefault="004B4B18" w:rsidP="00D465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4B4B18" w:rsidRPr="00D46521" w:rsidTr="00D46521">
        <w:trPr>
          <w:tblCellSpacing w:w="0" w:type="dxa"/>
        </w:trPr>
        <w:tc>
          <w:tcPr>
            <w:tcW w:w="18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2. Разработка проектов правовых актов органов местного самоуправления </w:t>
            </w:r>
            <w:r w:rsidR="00D8289F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Фурмановского сельсовета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Проведение экспертизы нормативных правовых актов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В сроки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установленные нормативно-правовым актом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Выявление и устранение коррупциогенных факторов </w:t>
            </w:r>
          </w:p>
          <w:p w:rsidR="004B4B18" w:rsidRPr="00D46521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в нормативных правовых актах, их проектах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Размещение проектов муниципальны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х нормативных правовых актов в информационно-телекоммуникационной сети «Интернет» на офиуиальном сайте муниципального образования Первомайский район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целях обеспечения возможности проведения независимой антикоррупционной экспертизы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Не менее чем за 5 календарных дней до даты принятия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Обеспечение открытости при принятии муниципальных </w:t>
            </w:r>
          </w:p>
          <w:p w:rsidR="004B4B18" w:rsidRPr="00D46521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нормативных правовых актов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D8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Взаимодействие Администрации 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Фурмановского сельсовета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 исполнительными органами 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Первомайского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района, прокуратурой </w:t>
            </w:r>
            <w:r w:rsidR="00D8289F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Первомайского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Не менее чем за 10 календарных дней до даты принятия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D8289F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Выявление и устранение коррупциногенных факторов</w:t>
            </w:r>
          </w:p>
          <w:p w:rsidR="004B4B18" w:rsidRPr="00D46521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в нормативных правовых актах, их проектах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разработки проектов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D8289F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Всестороннее содействие при принятии </w:t>
            </w:r>
          </w:p>
          <w:p w:rsidR="004B4B18" w:rsidRPr="00D46521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нормативных правовых актов</w:t>
            </w:r>
          </w:p>
        </w:tc>
      </w:tr>
      <w:tr w:rsidR="004B4B18" w:rsidRPr="00D46521" w:rsidTr="00D46521">
        <w:trPr>
          <w:tblCellSpacing w:w="0" w:type="dxa"/>
        </w:trPr>
        <w:tc>
          <w:tcPr>
            <w:tcW w:w="18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828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3. Меры, направленные на совершенствование системы муниципальной службы, а также усиления контроля </w:t>
            </w:r>
          </w:p>
          <w:p w:rsidR="00D8289F" w:rsidRDefault="004B4B18" w:rsidP="00D828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за служебной </w:t>
            </w:r>
          </w:p>
          <w:p w:rsidR="004B4B18" w:rsidRPr="00D8289F" w:rsidRDefault="004B4B18" w:rsidP="00D828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деятельностью муниципальных служащих, вопросы кадровой политики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муниципальных правовых актов по вопросам соблюдения муниципальными служащими и лицами, замещающими муниципальные должности,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 </w:t>
            </w:r>
          </w:p>
          <w:p w:rsidR="006D5200" w:rsidRDefault="004B4B18" w:rsidP="006D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 </w:t>
            </w:r>
          </w:p>
          <w:p w:rsidR="004B4B18" w:rsidRPr="00D46521" w:rsidRDefault="004B4B18" w:rsidP="006D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2 раза в год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 31 июня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 25 декабря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Формирование нетерпимого отношения муниципальных</w:t>
            </w:r>
          </w:p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служащих и руководителей, к склонению их к совершению </w:t>
            </w:r>
          </w:p>
          <w:p w:rsidR="00D8289F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коррупционных правонарушений и несоблюдению </w:t>
            </w:r>
          </w:p>
          <w:p w:rsidR="006D5200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ограничений и запретов, установленных законодательством </w:t>
            </w:r>
          </w:p>
          <w:p w:rsidR="004B4B18" w:rsidRPr="00D46521" w:rsidRDefault="004B4B18" w:rsidP="00D828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РФ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Проведение мероприятий по формированию в органах местного самоуправления </w:t>
            </w:r>
            <w:r w:rsidR="006D520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Фурмановского сельсовета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B18" w:rsidRPr="00D46521" w:rsidRDefault="004B4B18" w:rsidP="004B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D520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Формирование нетерпимого отношения муниципальных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служащих и руководителей, к склонению их к совершению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коррупционных правонарушений и несоблюдению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ограничений и запретов, установленных законодательством 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РФ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Проведение анализа поступивших в администрацию </w:t>
            </w:r>
            <w:r w:rsidR="006D520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Фурмановского сельсовета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обращений граждан и организаций на предмет наличия информации о фактах коррупционных проявлений со стороны муниципальных служащих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D520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Создание системы обратной связи для получения сообщений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 несоблюдении муниципальными служащими, ограничений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 запретов, а также о фактах коррупции, принятие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необходимых мер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РФ, по предотвращению и урегулированию конфликта интересов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D520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Председатель Комиссии по соблюдению требований к служебному поведению муниципальных служащих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муниципальными служащими ограничений и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запретов, а также требование к служебному поведению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установленных законодательством РФ о муниципальной 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службе и о противодействии коррупции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Организация работы представления муниципальными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служащими, должности которых включены в соответствующие перечни, а также лицами, замещающими муниципальные должности, сведений о доходах, расходах, об имуществе и обязательствах имущественного характера, уточненных сведений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ежегодно, 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                          до 30 апреля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уточненные сведения – ежегодно,                        до 30 мая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D5200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главы администрации сельсовета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выполнение муниципальными служащими, руководителями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 муниципальных учреждений обязанности по предоставлению сведений о расходах, доходах, об имуществе и обязательствах имущественного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характера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Подготовка информации на основании представленных муниципальными служащими, а также лицами, замещающими муниципальные должности,  сведений о доходах, расходах, об имуществе и обязательствах имущественного характера и ее размещение на </w:t>
            </w:r>
            <w:r w:rsidR="006D520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официальном сайте Первомайского района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сети Интернет</w:t>
            </w:r>
            <w:r w:rsidR="006D520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в разделе Фурмановский сельсовет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ежегодно,                           до 14 мая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Ведущий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Обеспечение исполнения требований законодательства о 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порядке с роках размещения сведений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внутреннего мониторинга в отношении муниципальных служащих на предмет: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- соблюдения ограничений и запретов, установленных законодательством о муниципальной службе и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противодействии коррупции;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соблюдения требований к служебному поведению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в случае поступления информации, являющейся основанием для назначени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я проверки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6D5200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Выявление нарушений о муниципальной службе и о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противодействии коррупции и принятие соответствующих 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мер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внутреннего мониторинга в отношении лиц, претендующих на замещение должностей муниципальной службы, на предмет: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6D5200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Выявление нарушений о муниципальной службе и о </w:t>
            </w:r>
          </w:p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противодействии коррупции и принятие соответствующих 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мер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проверок соблюдения гражданином, 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                  № 273-ФЗ «О противодействии коррупции»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 истечения                 2 лет с момента увольнения с муниципальной службы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6D520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муниципальным служащим, организацией </w:t>
            </w:r>
          </w:p>
          <w:p w:rsidR="004B4B18" w:rsidRPr="00D46521" w:rsidRDefault="004B4B18" w:rsidP="006D52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установленных законодательством обязанностей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D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Заместитель Главы </w:t>
            </w:r>
            <w:r w:rsidR="006D520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муниципальными служащими установленных </w:t>
            </w:r>
          </w:p>
          <w:p w:rsidR="004B4B18" w:rsidRPr="00D46521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законодательством обязанностей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Обеспечение порядка заключения трудовых договоров с муниципальными служащими условий замещения ими должностей, а так же уведомления представителя нанимателя (работодателя)  по предыдущему месту их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работы о заключении таких договоров.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В течение 10 дней со дня заключени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я трудового договора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D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="006D520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муниципальными служащими установленных </w:t>
            </w:r>
          </w:p>
          <w:p w:rsidR="004B4B18" w:rsidRPr="00D46521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законодательством обязанностей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проведения в порядке, предусмотренном нормативно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течение срока установленного правовым актом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Заместитель Главы </w:t>
            </w:r>
            <w:r w:rsidR="0069065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200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Выявление нарушений законодательства Российской </w:t>
            </w:r>
          </w:p>
          <w:p w:rsidR="006D5200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Федерации о муниципальной службе и о противодействии</w:t>
            </w:r>
          </w:p>
          <w:p w:rsidR="006D5200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коррупции муниципальными служащими и принятии </w:t>
            </w:r>
          </w:p>
          <w:p w:rsidR="004B4B18" w:rsidRPr="00D46521" w:rsidRDefault="004B4B18" w:rsidP="006D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соответствующих мер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Заместитель Главы </w:t>
            </w:r>
            <w:r w:rsidR="0069065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Выявление нарушений законодательства Российской</w:t>
            </w:r>
          </w:p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Федерации о муниципальной службе и о противодействии </w:t>
            </w:r>
          </w:p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коррупции муниципальными служащими и принятии </w:t>
            </w:r>
          </w:p>
          <w:p w:rsidR="00690657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соответствующих мер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 день поступления письменного уведомления муниципального служащего о возникновении личной заинтересованности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при исполнении должностных обязанностей , которая приводит или может привести к конфликту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="0069065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Соблюдение муниципальными служащими, представителем </w:t>
            </w:r>
          </w:p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нанимателя (работодателем) требований об урегулировании 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конфликта интересов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совместных занятий с  лицами, ответственными за профилактику  коррупционных и иных правонарушений, по вопросам организации работы по противодействию коррупции в сфере муниципальной службы.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 раз в год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изменения действующего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690657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,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Обучение муниципальных служащих антикоррупционному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поведению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Доведение до граждан, поступающих на муниципальную службу, положений  законодательства о противодействии коррупции в сфере муниципальной службы, в том числе: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- об ответственности за коррупционные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при поступлении на муниципальную службу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90657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690657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Правовое просвещение лиц, поступающих на муниципальную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службу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  практической реализации требований законодательства о муниципальной службе и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9065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  <w:r w:rsidR="004B4B18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Правовое просвещение лиц, поступающих на муниципальную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службу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90657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Соблюдение муниципальными служащими ограничений и</w:t>
            </w:r>
          </w:p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запретов, а так же требований к служебному поведению,</w:t>
            </w:r>
          </w:p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установленных законодательством Российской Федерации 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 муниципальной службе и о противодействии коррупции.</w:t>
            </w:r>
          </w:p>
        </w:tc>
      </w:tr>
      <w:tr w:rsidR="004B4B18" w:rsidRPr="00D46521" w:rsidTr="00D46521">
        <w:trPr>
          <w:tblCellSpacing w:w="0" w:type="dxa"/>
        </w:trPr>
        <w:tc>
          <w:tcPr>
            <w:tcW w:w="18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4B4B18" w:rsidRPr="00D46521" w:rsidRDefault="00690657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Фурмановского сельсовета</w:t>
            </w:r>
            <w:r w:rsidR="004B4B18"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 поселения, в том числе в сфере противодействия коррупции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установления фактов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информации, 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открытости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Техническое, организационное и методическое обеспечение работы постоянно действующей «горячей линии» для сообщения фактов коррупции в </w:t>
            </w:r>
            <w:r w:rsidR="0069065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Фурмановском сельсовете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Глава </w:t>
            </w:r>
            <w:r w:rsidR="0069065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сельсовета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Обеспечение доступа граждан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Заместитель Главы администрации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Правовое просвещение лиц, поступающих на муниципальную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службу</w:t>
            </w:r>
          </w:p>
        </w:tc>
      </w:tr>
      <w:tr w:rsidR="004B4B18" w:rsidRPr="00D46521" w:rsidTr="00D46521">
        <w:trPr>
          <w:tblCellSpacing w:w="0" w:type="dxa"/>
        </w:trPr>
        <w:tc>
          <w:tcPr>
            <w:tcW w:w="18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Реализация положений Федерального закона от 05.04.2013 № 44-ФЗ  «О контрактной системе в сфере закупок товаров, работ, услуг для обеспечения государственных и муниципальных нужд»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69065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 закупках</w:t>
            </w:r>
          </w:p>
        </w:tc>
      </w:tr>
      <w:tr w:rsidR="004B4B18" w:rsidRPr="00D46521" w:rsidTr="00D46521">
        <w:trPr>
          <w:tblCellSpacing w:w="0" w:type="dxa"/>
        </w:trPr>
        <w:tc>
          <w:tcPr>
            <w:tcW w:w="18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6.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57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Совершенствование работы по профилактике </w:t>
            </w:r>
          </w:p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коррупционных и других правонарушений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правового просвещения молодежи по антикоррупционной тематике (лекции, диалоговые площадки и т.п.)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до 01 октября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Обучение молодежи антикоррупционному поведению</w:t>
            </w:r>
          </w:p>
        </w:tc>
      </w:tr>
      <w:tr w:rsidR="00D46521" w:rsidRPr="00D46521" w:rsidTr="00603A9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Заместитель Главы администрации</w:t>
            </w:r>
          </w:p>
          <w:p w:rsidR="004B4B18" w:rsidRPr="00D46521" w:rsidRDefault="004B4B18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B18" w:rsidRPr="00D46521" w:rsidRDefault="004B4B18" w:rsidP="00690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Правовое просвещение граждан</w:t>
            </w:r>
          </w:p>
        </w:tc>
      </w:tr>
    </w:tbl>
    <w:p w:rsidR="004B4B18" w:rsidRPr="00D46521" w:rsidRDefault="004B4B18" w:rsidP="004B4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4652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BE7256" w:rsidRPr="00690657" w:rsidRDefault="00BE7256" w:rsidP="0069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E7256" w:rsidRPr="00D46521" w:rsidRDefault="00BE7256" w:rsidP="00BE725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E7256" w:rsidRPr="00D46521" w:rsidRDefault="00BE7256" w:rsidP="00BE725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E7256" w:rsidRPr="00D46521" w:rsidRDefault="00BE7256" w:rsidP="00BE725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BE7256" w:rsidRPr="00D46521" w:rsidSect="00603A99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E7256"/>
    <w:rsid w:val="0049422E"/>
    <w:rsid w:val="004B4B18"/>
    <w:rsid w:val="005D1115"/>
    <w:rsid w:val="00603A99"/>
    <w:rsid w:val="006556EC"/>
    <w:rsid w:val="00690657"/>
    <w:rsid w:val="006D5200"/>
    <w:rsid w:val="008C3B72"/>
    <w:rsid w:val="00B0192A"/>
    <w:rsid w:val="00BD2043"/>
    <w:rsid w:val="00BD3C8F"/>
    <w:rsid w:val="00BE7256"/>
    <w:rsid w:val="00D46521"/>
    <w:rsid w:val="00D8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256"/>
    <w:rPr>
      <w:color w:val="0000CC"/>
      <w:u w:val="single"/>
    </w:rPr>
  </w:style>
  <w:style w:type="character" w:styleId="a4">
    <w:name w:val="Strong"/>
    <w:basedOn w:val="a0"/>
    <w:uiPriority w:val="22"/>
    <w:qFormat/>
    <w:rsid w:val="00BE7256"/>
    <w:rPr>
      <w:b/>
      <w:bCs/>
    </w:rPr>
  </w:style>
  <w:style w:type="paragraph" w:styleId="a5">
    <w:name w:val="Normal (Web)"/>
    <w:basedOn w:val="a"/>
    <w:uiPriority w:val="99"/>
    <w:unhideWhenUsed/>
    <w:rsid w:val="004B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B4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12B3-C2CA-4CE0-8A3D-38458FA7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2016-06-22T05:03:00Z</cp:lastPrinted>
  <dcterms:created xsi:type="dcterms:W3CDTF">2016-06-21T10:57:00Z</dcterms:created>
  <dcterms:modified xsi:type="dcterms:W3CDTF">2016-06-22T05:04:00Z</dcterms:modified>
</cp:coreProperties>
</file>