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000AC">
        <w:rPr>
          <w:rFonts w:ascii="Times New Roman" w:hAnsi="Times New Roman" w:cs="Times New Roman"/>
          <w:sz w:val="28"/>
          <w:szCs w:val="28"/>
        </w:rPr>
        <w:t>40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(скважине №</w:t>
      </w:r>
      <w:r w:rsidR="00C000AC">
        <w:rPr>
          <w:rFonts w:ascii="Times New Roman" w:hAnsi="Times New Roman" w:cs="Times New Roman"/>
          <w:sz w:val="28"/>
          <w:szCs w:val="28"/>
        </w:rPr>
        <w:t xml:space="preserve">918 </w:t>
      </w:r>
      <w:r>
        <w:rPr>
          <w:rFonts w:ascii="Times New Roman" w:hAnsi="Times New Roman" w:cs="Times New Roman"/>
          <w:sz w:val="28"/>
          <w:szCs w:val="28"/>
        </w:rPr>
        <w:t>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</w:t>
      </w:r>
      <w:r w:rsidR="00C000AC">
        <w:rPr>
          <w:rFonts w:ascii="Times New Roman" w:hAnsi="Times New Roman" w:cs="Times New Roman"/>
          <w:sz w:val="28"/>
          <w:szCs w:val="28"/>
        </w:rPr>
        <w:t>488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</w:t>
      </w:r>
      <w:r w:rsidR="00C000AC">
        <w:rPr>
          <w:rFonts w:ascii="Times New Roman" w:hAnsi="Times New Roman" w:cs="Times New Roman"/>
          <w:sz w:val="28"/>
          <w:szCs w:val="28"/>
        </w:rPr>
        <w:t>14001</w:t>
      </w:r>
      <w:r w:rsidR="00E84672">
        <w:rPr>
          <w:rFonts w:ascii="Times New Roman" w:hAnsi="Times New Roman" w:cs="Times New Roman"/>
          <w:sz w:val="28"/>
          <w:szCs w:val="28"/>
        </w:rPr>
        <w:t>:</w:t>
      </w:r>
      <w:r w:rsidR="00C000AC">
        <w:rPr>
          <w:rFonts w:ascii="Times New Roman" w:hAnsi="Times New Roman" w:cs="Times New Roman"/>
          <w:sz w:val="28"/>
          <w:szCs w:val="28"/>
        </w:rPr>
        <w:t>214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0344AF">
        <w:rPr>
          <w:rFonts w:ascii="Times New Roman" w:hAnsi="Times New Roman" w:cs="Times New Roman"/>
          <w:sz w:val="28"/>
          <w:szCs w:val="28"/>
        </w:rPr>
        <w:t xml:space="preserve"> </w:t>
      </w:r>
      <w:r w:rsidR="00E84672">
        <w:rPr>
          <w:rFonts w:ascii="Times New Roman" w:hAnsi="Times New Roman" w:cs="Times New Roman"/>
          <w:sz w:val="28"/>
          <w:szCs w:val="28"/>
        </w:rPr>
        <w:t xml:space="preserve"> скважина №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000AC">
        <w:rPr>
          <w:rFonts w:ascii="Times New Roman" w:hAnsi="Times New Roman" w:cs="Times New Roman"/>
          <w:sz w:val="28"/>
          <w:szCs w:val="28"/>
        </w:rPr>
        <w:t>918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</w:t>
      </w:r>
      <w:r w:rsidR="00C000AC">
        <w:rPr>
          <w:rFonts w:ascii="Times New Roman" w:hAnsi="Times New Roman" w:cs="Times New Roman"/>
          <w:sz w:val="28"/>
          <w:szCs w:val="28"/>
        </w:rPr>
        <w:t xml:space="preserve"> нефти</w:t>
      </w:r>
      <w:r w:rsidR="00E84672">
        <w:rPr>
          <w:rFonts w:ascii="Times New Roman" w:hAnsi="Times New Roman" w:cs="Times New Roman"/>
          <w:sz w:val="28"/>
          <w:szCs w:val="28"/>
        </w:rPr>
        <w:t>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0031CC"/>
    <w:rsid w:val="000344AF"/>
    <w:rsid w:val="001A7FE2"/>
    <w:rsid w:val="00366442"/>
    <w:rsid w:val="00381945"/>
    <w:rsid w:val="003B07A7"/>
    <w:rsid w:val="003E55CC"/>
    <w:rsid w:val="004026FE"/>
    <w:rsid w:val="00402C51"/>
    <w:rsid w:val="004B3141"/>
    <w:rsid w:val="00521638"/>
    <w:rsid w:val="005B2C39"/>
    <w:rsid w:val="00614E1A"/>
    <w:rsid w:val="0067155D"/>
    <w:rsid w:val="006B6F77"/>
    <w:rsid w:val="007E2B1F"/>
    <w:rsid w:val="00862FD7"/>
    <w:rsid w:val="009E1A45"/>
    <w:rsid w:val="00B104DA"/>
    <w:rsid w:val="00B14876"/>
    <w:rsid w:val="00B75312"/>
    <w:rsid w:val="00BD5D39"/>
    <w:rsid w:val="00C000AC"/>
    <w:rsid w:val="00CD6B7F"/>
    <w:rsid w:val="00D25DAD"/>
    <w:rsid w:val="00D8058E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2018-04-11T09:56:00Z</cp:lastPrinted>
  <dcterms:created xsi:type="dcterms:W3CDTF">2016-01-20T05:15:00Z</dcterms:created>
  <dcterms:modified xsi:type="dcterms:W3CDTF">2018-04-28T08:39:00Z</dcterms:modified>
</cp:coreProperties>
</file>