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80" w:rsidRPr="00DC6D7B" w:rsidRDefault="00D02C80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</w:rPr>
      </w:pPr>
    </w:p>
    <w:tbl>
      <w:tblPr>
        <w:tblW w:w="9900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3"/>
        <w:gridCol w:w="4617"/>
      </w:tblGrid>
      <w:tr w:rsidR="00D02C80" w:rsidRPr="00DC6D7B" w:rsidTr="00DC6D7B">
        <w:trPr>
          <w:trHeight w:val="2277"/>
        </w:trPr>
        <w:tc>
          <w:tcPr>
            <w:tcW w:w="4860" w:type="dxa"/>
          </w:tcPr>
          <w:p w:rsidR="00D02C80" w:rsidRPr="00DC6D7B" w:rsidRDefault="00DC6D7B">
            <w:r w:rsidRPr="00DC6D7B">
              <w:t>АДМИНИСТРАЦИЯ</w:t>
            </w:r>
          </w:p>
          <w:p w:rsidR="00DC6D7B" w:rsidRPr="00DC6D7B" w:rsidRDefault="00DC6D7B">
            <w:r w:rsidRPr="00DC6D7B">
              <w:t>ФУРМАНОВСКОГО СЕЛЬСОВЕТА</w:t>
            </w:r>
          </w:p>
          <w:p w:rsidR="00DC6D7B" w:rsidRPr="00DC6D7B" w:rsidRDefault="00DC6D7B">
            <w:r w:rsidRPr="00DC6D7B">
              <w:t>ПЕРВОМАЙСКОГО РАЙОНА</w:t>
            </w:r>
          </w:p>
          <w:p w:rsidR="00DC6D7B" w:rsidRPr="00DC6D7B" w:rsidRDefault="00DC6D7B">
            <w:r w:rsidRPr="00DC6D7B">
              <w:t>ОРЕНБУРГСКОЙ ОБЛАСТИ</w:t>
            </w:r>
          </w:p>
          <w:p w:rsidR="00D02C80" w:rsidRPr="00DC6D7B" w:rsidRDefault="00D02C80">
            <w:pPr>
              <w:ind w:firstLine="900"/>
            </w:pPr>
          </w:p>
          <w:p w:rsidR="00D02C80" w:rsidRPr="00DC6D7B" w:rsidRDefault="00DC6D7B">
            <w:r w:rsidRPr="00DC6D7B">
              <w:t>ПОСТАНОВЛЕНИ</w:t>
            </w:r>
            <w:r w:rsidR="00D02C80" w:rsidRPr="00DC6D7B">
              <w:t>Е</w:t>
            </w:r>
          </w:p>
        </w:tc>
        <w:tc>
          <w:tcPr>
            <w:tcW w:w="423" w:type="dxa"/>
          </w:tcPr>
          <w:p w:rsidR="00D02C80" w:rsidRPr="00DC6D7B" w:rsidRDefault="00D02C80">
            <w:pPr>
              <w:ind w:firstLine="900"/>
            </w:pPr>
          </w:p>
        </w:tc>
        <w:tc>
          <w:tcPr>
            <w:tcW w:w="4617" w:type="dxa"/>
          </w:tcPr>
          <w:p w:rsidR="00D02C80" w:rsidRPr="00DC6D7B" w:rsidRDefault="00D02C80">
            <w:pPr>
              <w:ind w:firstLine="900"/>
              <w:jc w:val="both"/>
            </w:pPr>
          </w:p>
        </w:tc>
      </w:tr>
      <w:tr w:rsidR="00D02C80" w:rsidRPr="00DC6D7B" w:rsidTr="00DC6D7B">
        <w:trPr>
          <w:trHeight w:val="408"/>
        </w:trPr>
        <w:tc>
          <w:tcPr>
            <w:tcW w:w="4860" w:type="dxa"/>
            <w:vAlign w:val="center"/>
          </w:tcPr>
          <w:p w:rsidR="00D02C80" w:rsidRPr="00DC6D7B" w:rsidRDefault="00D57C5F" w:rsidP="00DC6D7B">
            <w:pPr>
              <w:jc w:val="both"/>
            </w:pPr>
            <w:r>
              <w:t>11</w:t>
            </w:r>
            <w:r w:rsidR="00DC6D7B" w:rsidRPr="00DC6D7B">
              <w:t>.10</w:t>
            </w:r>
            <w:r w:rsidR="00E108CD" w:rsidRPr="00DC6D7B">
              <w:t xml:space="preserve">.2019 </w:t>
            </w:r>
            <w:r w:rsidR="00DC6D7B" w:rsidRPr="00DC6D7B">
              <w:t xml:space="preserve">          </w:t>
            </w:r>
            <w:r w:rsidR="00E108CD" w:rsidRPr="00DC6D7B">
              <w:t xml:space="preserve">№ </w:t>
            </w:r>
            <w:r w:rsidR="00DC6D7B">
              <w:t>82</w:t>
            </w:r>
            <w:r w:rsidR="00D02C80" w:rsidRPr="00DC6D7B">
              <w:t>-п</w:t>
            </w:r>
          </w:p>
          <w:p w:rsidR="00DC6D7B" w:rsidRPr="00DC6D7B" w:rsidRDefault="00DC6D7B" w:rsidP="00DC6D7B">
            <w:pPr>
              <w:jc w:val="both"/>
            </w:pPr>
          </w:p>
        </w:tc>
        <w:tc>
          <w:tcPr>
            <w:tcW w:w="423" w:type="dxa"/>
          </w:tcPr>
          <w:p w:rsidR="00D02C80" w:rsidRPr="00DC6D7B" w:rsidRDefault="00D02C80">
            <w:pPr>
              <w:spacing w:line="360" w:lineRule="auto"/>
              <w:ind w:firstLine="900"/>
              <w:rPr>
                <w:b/>
              </w:rPr>
            </w:pPr>
          </w:p>
        </w:tc>
        <w:tc>
          <w:tcPr>
            <w:tcW w:w="4617" w:type="dxa"/>
          </w:tcPr>
          <w:p w:rsidR="00D02C80" w:rsidRPr="00DC6D7B" w:rsidRDefault="00D02C80">
            <w:pPr>
              <w:ind w:firstLine="900"/>
            </w:pPr>
          </w:p>
        </w:tc>
      </w:tr>
      <w:tr w:rsidR="00D02C80" w:rsidRPr="00DC6D7B" w:rsidTr="00DC6D7B">
        <w:trPr>
          <w:trHeight w:val="1136"/>
        </w:trPr>
        <w:tc>
          <w:tcPr>
            <w:tcW w:w="4860" w:type="dxa"/>
          </w:tcPr>
          <w:p w:rsidR="00D02C80" w:rsidRPr="00DC6D7B" w:rsidRDefault="00D02C80">
            <w:pPr>
              <w:shd w:val="clear" w:color="auto" w:fill="FFFFFF"/>
              <w:spacing w:line="240" w:lineRule="auto"/>
              <w:jc w:val="both"/>
            </w:pPr>
            <w:r w:rsidRPr="00DC6D7B">
              <w:t>Об утверждении Плана мероприятий («дорожная карта») по недопущению наличия (ликвидации) просроченной кредиторской задолженности муниципального образования</w:t>
            </w:r>
          </w:p>
          <w:p w:rsidR="00D02C80" w:rsidRPr="00D57C5F" w:rsidRDefault="00DC6D7B">
            <w:pPr>
              <w:shd w:val="clear" w:color="auto" w:fill="FFFFFF"/>
              <w:spacing w:line="240" w:lineRule="auto"/>
              <w:jc w:val="both"/>
            </w:pPr>
            <w:proofErr w:type="spellStart"/>
            <w:r w:rsidRPr="00DC6D7B">
              <w:t>Фурмановский</w:t>
            </w:r>
            <w:proofErr w:type="spellEnd"/>
            <w:r w:rsidR="00D02C80" w:rsidRPr="00DC6D7B">
              <w:t xml:space="preserve"> сельсовет Первомайского</w:t>
            </w:r>
            <w:r w:rsidR="00D57C5F">
              <w:t xml:space="preserve"> </w:t>
            </w:r>
            <w:r w:rsidR="00D02C80" w:rsidRPr="00DC6D7B">
              <w:t>района  Оренбургской области</w:t>
            </w:r>
          </w:p>
        </w:tc>
        <w:tc>
          <w:tcPr>
            <w:tcW w:w="423" w:type="dxa"/>
          </w:tcPr>
          <w:p w:rsidR="00D02C80" w:rsidRPr="00DC6D7B" w:rsidRDefault="00D02C80">
            <w:pPr>
              <w:ind w:firstLine="900"/>
            </w:pPr>
          </w:p>
        </w:tc>
        <w:tc>
          <w:tcPr>
            <w:tcW w:w="4617" w:type="dxa"/>
          </w:tcPr>
          <w:p w:rsidR="00D02C80" w:rsidRPr="00DC6D7B" w:rsidRDefault="00D02C80">
            <w:pPr>
              <w:ind w:firstLine="900"/>
            </w:pPr>
          </w:p>
        </w:tc>
      </w:tr>
    </w:tbl>
    <w:p w:rsidR="00D02C80" w:rsidRPr="00DC6D7B" w:rsidRDefault="00D02C80" w:rsidP="00EC7B4E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</w:rPr>
      </w:pPr>
    </w:p>
    <w:p w:rsidR="00D02C80" w:rsidRPr="00DC6D7B" w:rsidRDefault="00D02C80" w:rsidP="00DC6D7B">
      <w:pPr>
        <w:ind w:left="567"/>
        <w:jc w:val="both"/>
      </w:pPr>
      <w:r w:rsidRPr="00DC6D7B">
        <w:t xml:space="preserve">В целях недопущения наличия (ликвидации) просроченной кредиторской задолженности: </w:t>
      </w:r>
    </w:p>
    <w:p w:rsidR="00D02C80" w:rsidRPr="00DC6D7B" w:rsidRDefault="00D02C80" w:rsidP="006C66F6">
      <w:pPr>
        <w:ind w:firstLine="567"/>
        <w:jc w:val="both"/>
      </w:pPr>
    </w:p>
    <w:p w:rsidR="00D02C80" w:rsidRPr="00DC6D7B" w:rsidRDefault="00D02C80" w:rsidP="00B26441">
      <w:pPr>
        <w:shd w:val="clear" w:color="auto" w:fill="FFFFFF"/>
        <w:spacing w:line="240" w:lineRule="auto"/>
        <w:jc w:val="both"/>
      </w:pPr>
      <w:r w:rsidRPr="00DC6D7B">
        <w:t xml:space="preserve">1. Утвердить План мероприятий («дорожная карта») по недопущению наличия (ликвидации) просроченной кредиторской задолженности муниципального образования </w:t>
      </w:r>
      <w:proofErr w:type="spellStart"/>
      <w:r w:rsidR="00DC6D7B" w:rsidRPr="00DC6D7B">
        <w:t>Фурмановский</w:t>
      </w:r>
      <w:proofErr w:type="spellEnd"/>
      <w:r w:rsidRPr="00DC6D7B">
        <w:t xml:space="preserve"> сельсовет Первомайского района  Оренбургской области (далее – План) согласно приложению.</w:t>
      </w:r>
    </w:p>
    <w:p w:rsidR="00D02C80" w:rsidRPr="00DC6D7B" w:rsidRDefault="00D02C80" w:rsidP="00DC6D7B">
      <w:pPr>
        <w:widowControl w:val="0"/>
        <w:shd w:val="clear" w:color="auto" w:fill="FFFFFF"/>
        <w:jc w:val="both"/>
      </w:pPr>
      <w:r w:rsidRPr="00DC6D7B">
        <w:t xml:space="preserve">  </w:t>
      </w:r>
      <w:r w:rsidR="00DC6D7B">
        <w:t xml:space="preserve">      </w:t>
      </w:r>
      <w:r w:rsidRPr="00DC6D7B">
        <w:t>2. Контроль исполнения настоящего постановления оставляю за собой.</w:t>
      </w:r>
    </w:p>
    <w:p w:rsidR="00D02C80" w:rsidRPr="00DC6D7B" w:rsidRDefault="00D02C80" w:rsidP="006C66F6">
      <w:pPr>
        <w:widowControl w:val="0"/>
        <w:shd w:val="clear" w:color="auto" w:fill="FFFFFF"/>
        <w:ind w:firstLine="567"/>
        <w:jc w:val="both"/>
      </w:pPr>
      <w:r w:rsidRPr="00DC6D7B">
        <w:t>3. Настоящее постановление вступает в силу со дня его подписания.</w:t>
      </w:r>
    </w:p>
    <w:p w:rsidR="00D02C80" w:rsidRPr="00DC6D7B" w:rsidRDefault="00D02C80" w:rsidP="006C66F6">
      <w:pPr>
        <w:widowControl w:val="0"/>
        <w:shd w:val="clear" w:color="auto" w:fill="FFFFFF"/>
        <w:ind w:left="851"/>
        <w:jc w:val="both"/>
      </w:pPr>
    </w:p>
    <w:p w:rsidR="00D02C80" w:rsidRPr="00DC6D7B" w:rsidRDefault="00D02C80" w:rsidP="006C66F6">
      <w:pPr>
        <w:widowControl w:val="0"/>
        <w:shd w:val="clear" w:color="auto" w:fill="FFFFFF"/>
        <w:ind w:left="851"/>
        <w:jc w:val="both"/>
      </w:pPr>
    </w:p>
    <w:p w:rsidR="00D02C80" w:rsidRPr="00DC6D7B" w:rsidRDefault="00D02C80" w:rsidP="00EC7B4E">
      <w:pPr>
        <w:jc w:val="both"/>
      </w:pPr>
      <w:r w:rsidRPr="00DC6D7B">
        <w:t>Глава муниципального образования</w:t>
      </w:r>
    </w:p>
    <w:p w:rsidR="00D02C80" w:rsidRPr="00DC6D7B" w:rsidRDefault="00DC6D7B" w:rsidP="00EC7B4E">
      <w:pPr>
        <w:jc w:val="both"/>
      </w:pPr>
      <w:proofErr w:type="spellStart"/>
      <w:r w:rsidRPr="00DC6D7B">
        <w:rPr>
          <w:color w:val="000000"/>
        </w:rPr>
        <w:t>Фурмановский</w:t>
      </w:r>
      <w:proofErr w:type="spellEnd"/>
      <w:r w:rsidR="00DC542B" w:rsidRPr="00DC6D7B">
        <w:t xml:space="preserve"> сельсовет</w:t>
      </w:r>
      <w:r w:rsidR="00DC542B" w:rsidRPr="00DC6D7B">
        <w:tab/>
      </w:r>
      <w:r w:rsidR="00DC542B" w:rsidRPr="00DC6D7B">
        <w:tab/>
      </w:r>
      <w:r w:rsidR="00DC542B" w:rsidRPr="00DC6D7B">
        <w:tab/>
      </w:r>
      <w:r w:rsidR="00DC542B" w:rsidRPr="00DC6D7B">
        <w:tab/>
      </w:r>
      <w:r w:rsidR="00DC542B" w:rsidRPr="00DC6D7B">
        <w:tab/>
      </w:r>
      <w:r w:rsidR="00DC542B" w:rsidRPr="00DC6D7B">
        <w:tab/>
      </w:r>
      <w:r>
        <w:tab/>
      </w:r>
      <w:proofErr w:type="spellStart"/>
      <w:r w:rsidRPr="00DC6D7B">
        <w:t>А.В.Илясов</w:t>
      </w:r>
      <w:proofErr w:type="spellEnd"/>
    </w:p>
    <w:p w:rsidR="00D02C80" w:rsidRPr="00DC6D7B" w:rsidRDefault="00D02C80" w:rsidP="006C66F6">
      <w:pPr>
        <w:sectPr w:rsidR="00D02C80" w:rsidRPr="00DC6D7B" w:rsidSect="00DC6D7B">
          <w:pgSz w:w="11906" w:h="16838"/>
          <w:pgMar w:top="709" w:right="567" w:bottom="1134" w:left="1843" w:header="709" w:footer="709" w:gutter="0"/>
          <w:cols w:space="720"/>
        </w:sectPr>
      </w:pPr>
    </w:p>
    <w:p w:rsidR="00D02C80" w:rsidRPr="00DC6D7B" w:rsidRDefault="00D02C80" w:rsidP="00DC6D7B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4"/>
          <w:szCs w:val="24"/>
        </w:rPr>
      </w:pPr>
      <w:r w:rsidRPr="00DC6D7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2C80" w:rsidRPr="00DC6D7B" w:rsidRDefault="00D02C80" w:rsidP="00DC6D7B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4"/>
          <w:szCs w:val="24"/>
        </w:rPr>
      </w:pPr>
      <w:r w:rsidRPr="00DC6D7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02C80" w:rsidRPr="00DC6D7B" w:rsidRDefault="00DC6D7B" w:rsidP="00DC6D7B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C6D7B">
        <w:rPr>
          <w:rFonts w:ascii="Times New Roman" w:hAnsi="Times New Roman"/>
          <w:sz w:val="24"/>
          <w:szCs w:val="24"/>
        </w:rPr>
        <w:t>Фурмановского</w:t>
      </w:r>
      <w:proofErr w:type="spellEnd"/>
      <w:r w:rsidR="00D02C80" w:rsidRPr="00DC6D7B">
        <w:rPr>
          <w:rFonts w:ascii="Times New Roman" w:hAnsi="Times New Roman"/>
          <w:sz w:val="24"/>
          <w:szCs w:val="24"/>
        </w:rPr>
        <w:t xml:space="preserve"> сельсовет</w:t>
      </w:r>
      <w:r w:rsidRPr="00DC6D7B">
        <w:rPr>
          <w:rFonts w:ascii="Times New Roman" w:hAnsi="Times New Roman"/>
          <w:sz w:val="24"/>
          <w:szCs w:val="24"/>
        </w:rPr>
        <w:t>а</w:t>
      </w:r>
      <w:r w:rsidR="00D02C80" w:rsidRPr="00DC6D7B">
        <w:rPr>
          <w:rFonts w:ascii="Times New Roman" w:hAnsi="Times New Roman"/>
          <w:sz w:val="24"/>
          <w:szCs w:val="24"/>
        </w:rPr>
        <w:t xml:space="preserve"> </w:t>
      </w:r>
    </w:p>
    <w:p w:rsidR="00D02C80" w:rsidRPr="00DC6D7B" w:rsidRDefault="00D02C80" w:rsidP="00DC6D7B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4"/>
          <w:szCs w:val="24"/>
        </w:rPr>
      </w:pPr>
      <w:r w:rsidRPr="00DC6D7B">
        <w:rPr>
          <w:rFonts w:ascii="Times New Roman" w:hAnsi="Times New Roman"/>
          <w:sz w:val="24"/>
          <w:szCs w:val="24"/>
        </w:rPr>
        <w:t>Первомайского района</w:t>
      </w:r>
    </w:p>
    <w:p w:rsidR="00D02C80" w:rsidRPr="00DC6D7B" w:rsidRDefault="00D02C80" w:rsidP="00DC6D7B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4"/>
          <w:szCs w:val="24"/>
        </w:rPr>
      </w:pPr>
      <w:r w:rsidRPr="00DC6D7B">
        <w:rPr>
          <w:rFonts w:ascii="Times New Roman" w:hAnsi="Times New Roman"/>
          <w:sz w:val="24"/>
          <w:szCs w:val="24"/>
        </w:rPr>
        <w:t>Оренбургской области</w:t>
      </w:r>
    </w:p>
    <w:p w:rsidR="00D02C80" w:rsidRPr="00DC6D7B" w:rsidRDefault="00D02C80" w:rsidP="00DC6D7B">
      <w:pPr>
        <w:pStyle w:val="20"/>
        <w:spacing w:after="0" w:line="240" w:lineRule="auto"/>
        <w:ind w:left="11199"/>
        <w:jc w:val="right"/>
        <w:rPr>
          <w:rFonts w:ascii="Times New Roman" w:hAnsi="Times New Roman"/>
          <w:sz w:val="24"/>
          <w:szCs w:val="24"/>
        </w:rPr>
      </w:pPr>
      <w:r w:rsidRPr="00DC6D7B">
        <w:rPr>
          <w:rFonts w:ascii="Times New Roman" w:hAnsi="Times New Roman"/>
          <w:sz w:val="24"/>
          <w:szCs w:val="24"/>
        </w:rPr>
        <w:t xml:space="preserve">от </w:t>
      </w:r>
      <w:r w:rsidR="00DC6D7B" w:rsidRPr="00DC6D7B">
        <w:rPr>
          <w:rFonts w:ascii="Times New Roman" w:hAnsi="Times New Roman"/>
          <w:sz w:val="24"/>
          <w:szCs w:val="24"/>
        </w:rPr>
        <w:t>11.10..2019  № 8</w:t>
      </w:r>
      <w:r w:rsidRPr="00DC6D7B">
        <w:rPr>
          <w:rFonts w:ascii="Times New Roman" w:hAnsi="Times New Roman"/>
          <w:sz w:val="24"/>
          <w:szCs w:val="24"/>
        </w:rPr>
        <w:t>2-п</w:t>
      </w:r>
    </w:p>
    <w:p w:rsidR="00D02C80" w:rsidRPr="00DC6D7B" w:rsidRDefault="00D02C80" w:rsidP="00DC6D7B">
      <w:pPr>
        <w:rPr>
          <w:sz w:val="24"/>
          <w:szCs w:val="24"/>
        </w:rPr>
      </w:pPr>
      <w:r w:rsidRPr="00DC6D7B">
        <w:rPr>
          <w:sz w:val="24"/>
          <w:szCs w:val="24"/>
        </w:rPr>
        <w:t>План мероприятий («дорожная карта») по недопущению наличия (ликвидации) просроченной кредиторской задолженности</w:t>
      </w:r>
    </w:p>
    <w:p w:rsidR="00D02C80" w:rsidRPr="00DC6D7B" w:rsidRDefault="00D02C80" w:rsidP="00DC6D7B">
      <w:pPr>
        <w:rPr>
          <w:sz w:val="24"/>
          <w:szCs w:val="24"/>
        </w:rPr>
      </w:pPr>
      <w:r w:rsidRPr="00DC6D7B">
        <w:rPr>
          <w:sz w:val="24"/>
          <w:szCs w:val="24"/>
        </w:rPr>
        <w:t xml:space="preserve">муниципального образования  </w:t>
      </w:r>
      <w:proofErr w:type="spellStart"/>
      <w:r w:rsidR="00DC6D7B" w:rsidRPr="00DC6D7B">
        <w:rPr>
          <w:sz w:val="24"/>
          <w:szCs w:val="24"/>
        </w:rPr>
        <w:t>Фурмановский</w:t>
      </w:r>
      <w:proofErr w:type="spellEnd"/>
      <w:r w:rsidRPr="00DC6D7B">
        <w:rPr>
          <w:sz w:val="24"/>
          <w:szCs w:val="24"/>
        </w:rPr>
        <w:t xml:space="preserve"> сельсовет Первомайского района Оренбургской области</w:t>
      </w:r>
    </w:p>
    <w:p w:rsidR="00D02C80" w:rsidRPr="00DC6D7B" w:rsidRDefault="00D02C80" w:rsidP="00DC6D7B">
      <w:pPr>
        <w:rPr>
          <w:sz w:val="24"/>
          <w:szCs w:val="24"/>
        </w:rPr>
      </w:pPr>
      <w:r w:rsidRPr="00DC6D7B">
        <w:rPr>
          <w:sz w:val="24"/>
          <w:szCs w:val="24"/>
        </w:rPr>
        <w:t>(далее – «Дорожная карта»)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2835"/>
        <w:gridCol w:w="1843"/>
        <w:gridCol w:w="5159"/>
      </w:tblGrid>
      <w:tr w:rsidR="00D02C80" w:rsidRPr="00DC6D7B" w:rsidTr="00DC6D7B">
        <w:trPr>
          <w:tblHeader/>
        </w:trPr>
        <w:tc>
          <w:tcPr>
            <w:tcW w:w="675" w:type="dxa"/>
            <w:vAlign w:val="center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№ </w:t>
            </w:r>
            <w:proofErr w:type="gramStart"/>
            <w:r w:rsidRPr="00DC6D7B">
              <w:rPr>
                <w:sz w:val="24"/>
                <w:szCs w:val="24"/>
              </w:rPr>
              <w:t>п</w:t>
            </w:r>
            <w:proofErr w:type="gramEnd"/>
            <w:r w:rsidRPr="00DC6D7B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159" w:type="dxa"/>
            <w:vAlign w:val="center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Ожидаемый результат</w:t>
            </w:r>
          </w:p>
        </w:tc>
      </w:tr>
      <w:tr w:rsidR="00D02C80" w:rsidRPr="00DC6D7B" w:rsidTr="00DC6D7B">
        <w:trPr>
          <w:tblHeader/>
        </w:trPr>
        <w:tc>
          <w:tcPr>
            <w:tcW w:w="675" w:type="dxa"/>
            <w:vAlign w:val="center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4</w:t>
            </w:r>
          </w:p>
        </w:tc>
        <w:tc>
          <w:tcPr>
            <w:tcW w:w="5159" w:type="dxa"/>
            <w:vAlign w:val="center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5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Создание постоянно действующей комиссии по работе с кредиторской задолженностью (в форме коллегиального органа)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до 15 ноября 2019 г. 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Создание постоянно действующей комиссии, осуществляющей полномочия по рассмотрению результатов инвентаризации, мониторинга состояния кредиторской задолженности муниципального образования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ежемесячно до 15 числа месяца, следующего за </w:t>
            </w:r>
            <w:proofErr w:type="gramStart"/>
            <w:r w:rsidRPr="00DC6D7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Выработка предложений, принятие решений, направленных на недопущение просроченной кредиторской задолженности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Определение предельно допустимого значения просроченной кредиторской задолженности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  <w:r w:rsidRPr="00DC6D7B">
              <w:rPr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до 15 ноября 2019 г.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Своевременное принятие мер по ликвидации, недопущению возникновения просроченной кредиторской задолженности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spacing w:before="6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Обеспечение составления и ведения документов, необходимых для </w:t>
            </w:r>
            <w:r w:rsidRPr="00DC6D7B">
              <w:rPr>
                <w:sz w:val="24"/>
                <w:szCs w:val="24"/>
              </w:rPr>
              <w:lastRenderedPageBreak/>
              <w:t>исполнения бюджета (бюджетная роспись ГРБС, кассовый план) с выделением дополнительных классификаторов, включая детализацию в разрезе учреждений и лицевых счетов.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="00DC6D7B">
              <w:rPr>
                <w:sz w:val="24"/>
                <w:szCs w:val="24"/>
              </w:rPr>
              <w:t xml:space="preserve"> </w:t>
            </w:r>
            <w:r w:rsidRPr="00DC6D7B">
              <w:rPr>
                <w:sz w:val="24"/>
                <w:szCs w:val="24"/>
              </w:rPr>
              <w:t xml:space="preserve"> </w:t>
            </w:r>
            <w:r w:rsidRPr="00DC6D7B">
              <w:rPr>
                <w:sz w:val="24"/>
                <w:szCs w:val="24"/>
              </w:rPr>
              <w:lastRenderedPageBreak/>
              <w:t>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Первомайского района Оренбургской области,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 ГРБС муниципального образования</w:t>
            </w:r>
          </w:p>
        </w:tc>
        <w:tc>
          <w:tcPr>
            <w:tcW w:w="1843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 xml:space="preserve">до 1 мая, постоянно в </w:t>
            </w:r>
            <w:r w:rsidRPr="00DC6D7B">
              <w:rPr>
                <w:sz w:val="24"/>
                <w:szCs w:val="24"/>
              </w:rPr>
              <w:lastRenderedPageBreak/>
              <w:t>течение года, до 31 декабря на следующий бюджетный цикл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>исполнение бюджетных обязатель</w:t>
            </w:r>
            <w:proofErr w:type="gramStart"/>
            <w:r w:rsidRPr="00DC6D7B">
              <w:rPr>
                <w:sz w:val="24"/>
                <w:szCs w:val="24"/>
              </w:rPr>
              <w:t>ств св</w:t>
            </w:r>
            <w:proofErr w:type="gramEnd"/>
            <w:r w:rsidRPr="00DC6D7B">
              <w:rPr>
                <w:sz w:val="24"/>
                <w:szCs w:val="24"/>
              </w:rPr>
              <w:t>оевременно и в полном объеме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spacing w:before="6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Применение программных продуктов, необходимых для составления, исполнения бюджета с установлением жестких контролей документов на соответствие (бюджет, СБР, БР, кассовый план, учет обязательств, ПФХД, учет закупок для муниципальных нужд, платежных документов).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Первомайского района Оренбургской области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постоянно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DC6D7B">
              <w:rPr>
                <w:sz w:val="24"/>
                <w:szCs w:val="24"/>
              </w:rPr>
              <w:t>по</w:t>
            </w:r>
            <w:proofErr w:type="gramEnd"/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списанию </w:t>
            </w:r>
            <w:proofErr w:type="gramStart"/>
            <w:r w:rsidRPr="00DC6D7B">
              <w:rPr>
                <w:sz w:val="24"/>
                <w:szCs w:val="24"/>
              </w:rPr>
              <w:t>просроченной</w:t>
            </w:r>
            <w:proofErr w:type="gramEnd"/>
            <w:r w:rsidRPr="00DC6D7B">
              <w:rPr>
                <w:sz w:val="24"/>
                <w:szCs w:val="24"/>
              </w:rPr>
              <w:t xml:space="preserve"> кредиторской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задолженности с истекшими сроками исковой давности 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DC6D7B">
              <w:rPr>
                <w:sz w:val="24"/>
                <w:szCs w:val="24"/>
              </w:rPr>
              <w:t>бюджетным</w:t>
            </w:r>
            <w:proofErr w:type="gramEnd"/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законодательством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Первомайского района Оренбургской области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jc w:val="both"/>
              <w:rPr>
                <w:b/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Сокращение </w:t>
            </w:r>
            <w:proofErr w:type="gramStart"/>
            <w:r w:rsidRPr="00DC6D7B">
              <w:rPr>
                <w:sz w:val="24"/>
                <w:szCs w:val="24"/>
              </w:rPr>
              <w:t>просроченной</w:t>
            </w:r>
            <w:proofErr w:type="gramEnd"/>
            <w:r w:rsidRPr="00DC6D7B">
              <w:rPr>
                <w:sz w:val="24"/>
                <w:szCs w:val="24"/>
              </w:rPr>
              <w:t xml:space="preserve"> кредиторской 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задолженности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Погашение </w:t>
            </w:r>
            <w:proofErr w:type="gramStart"/>
            <w:r w:rsidRPr="00DC6D7B">
              <w:rPr>
                <w:sz w:val="24"/>
                <w:szCs w:val="24"/>
              </w:rPr>
              <w:t>просроченной</w:t>
            </w:r>
            <w:proofErr w:type="gramEnd"/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кредиторской задолженности в пределах ассигнований, предусмотренных в бюджете муниципального образования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="00DC6D7B">
              <w:rPr>
                <w:sz w:val="24"/>
                <w:szCs w:val="24"/>
              </w:rPr>
              <w:t xml:space="preserve"> </w:t>
            </w:r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Первомайского района Оренбургской области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В течение года, до 1 декабря 2019 года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Постепенное снижение просроченной кредиторской задолженности 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Проведение мероприятий по оптимизации расходов в рамках средств, предусмотренных в бюджете муниципального образования для оперативного погашения имеющейся просроченной задолженности за счет сэкономленных в ходе расходования средств бюджета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11713F" w:rsidRPr="00DC6D7B" w:rsidRDefault="0011713F" w:rsidP="00DC6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до 1 декабря 2019 года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Погашение просроченной кредиторской задолженности за счет средств, высвободившихся по результатам экономии, а так же по результатам проведения мероприятий по оптимизации расходов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 xml:space="preserve">Выработка предложений по организации работы, направленной на повышение собираемости неналоговых платежей в бюджет муниципального образования, в том числе за счет усиления </w:t>
            </w:r>
            <w:proofErr w:type="spellStart"/>
            <w:r w:rsidRPr="00DC6D7B">
              <w:rPr>
                <w:bCs/>
                <w:sz w:val="24"/>
                <w:szCs w:val="24"/>
              </w:rPr>
              <w:t>претензионно</w:t>
            </w:r>
            <w:proofErr w:type="spellEnd"/>
            <w:r w:rsidRPr="00DC6D7B">
              <w:rPr>
                <w:bCs/>
                <w:sz w:val="24"/>
                <w:szCs w:val="24"/>
              </w:rPr>
              <w:t xml:space="preserve"> – исковой работы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  <w:r w:rsidRPr="00DC6D7B">
              <w:rPr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ежемесячно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Установление нормативными правовыми актами обязанности в случае увеличения собственных доходов, направлять их </w:t>
            </w:r>
            <w:r w:rsidRPr="00DC6D7B">
              <w:rPr>
                <w:bCs/>
                <w:sz w:val="24"/>
                <w:szCs w:val="24"/>
              </w:rPr>
              <w:t>на погашение просроченной кредиторской задолженности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При поступлении дополнительных доходов в бюджет муниципального образования рассматривать направление данных сре</w:t>
            </w:r>
            <w:proofErr w:type="gramStart"/>
            <w:r w:rsidRPr="00DC6D7B">
              <w:rPr>
                <w:bCs/>
                <w:sz w:val="24"/>
                <w:szCs w:val="24"/>
              </w:rPr>
              <w:t>дств в пр</w:t>
            </w:r>
            <w:proofErr w:type="gramEnd"/>
            <w:r w:rsidRPr="00DC6D7B">
              <w:rPr>
                <w:bCs/>
                <w:sz w:val="24"/>
                <w:szCs w:val="24"/>
              </w:rPr>
              <w:t>иоритетном порядке на погашение просроченной кредиторской задолженности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Первомайского района Оренбургской области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Погашение просроченной кредиторской задолженности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spacing w:before="6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 xml:space="preserve">Темпы роста расходов на оплату труда работников органов местного самоуправления источником финансового </w:t>
            </w:r>
            <w:proofErr w:type="gramStart"/>
            <w:r w:rsidRPr="00DC6D7B">
              <w:rPr>
                <w:bCs/>
                <w:sz w:val="24"/>
                <w:szCs w:val="24"/>
              </w:rPr>
              <w:t>обеспечения</w:t>
            </w:r>
            <w:proofErr w:type="gramEnd"/>
            <w:r w:rsidRPr="00DC6D7B">
              <w:rPr>
                <w:bCs/>
                <w:sz w:val="24"/>
                <w:szCs w:val="24"/>
              </w:rPr>
              <w:t xml:space="preserve"> которых являются средства местного бюджета текущего года по сравнению с данными </w:t>
            </w:r>
            <w:r w:rsidRPr="00DC6D7B">
              <w:rPr>
                <w:bCs/>
                <w:sz w:val="24"/>
                <w:szCs w:val="24"/>
              </w:rPr>
              <w:lastRenderedPageBreak/>
              <w:t xml:space="preserve">предыдущего года не могут превышать прогнозный уровень инфляции, предусмотренный в федеральном бюджете 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lastRenderedPageBreak/>
              <w:t>органы местного самоуправления муниципального образования</w:t>
            </w: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Проведение работы по сокращению недоимки по платежам в бюджет муниципального образования и направление дополнительно поступивших доходов на погашение просроченной кредиторской задолженности муниципального образования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 xml:space="preserve">налоговые органы, 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Осуществление мероприятий, направленных на увеличение поступлений доходов в бюджет муниципального образования, за счет оптимизации налоговых льгот, установленных решениями представительных органов муниципальных образований по налогу на имущество физических лиц и земельному налогу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 xml:space="preserve">главные 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администраторы доходов бюджета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Разработка и принятие нормативного правового акта (внесение изменений в действующий нормативный правовой акт) устанавливающего обязательность </w:t>
            </w:r>
            <w:r w:rsidRPr="00DC6D7B">
              <w:rPr>
                <w:sz w:val="24"/>
                <w:szCs w:val="24"/>
              </w:rPr>
              <w:lastRenderedPageBreak/>
              <w:t xml:space="preserve">постановки на учет всех принимаемых денежных обязательств, в том числе договоров, стоимостью до </w:t>
            </w:r>
            <w:r w:rsidR="00AC1943" w:rsidRPr="00DC6D7B">
              <w:rPr>
                <w:sz w:val="24"/>
                <w:szCs w:val="24"/>
              </w:rPr>
              <w:t>3</w:t>
            </w:r>
            <w:r w:rsidRPr="00DC6D7B">
              <w:rPr>
                <w:sz w:val="24"/>
                <w:szCs w:val="24"/>
              </w:rPr>
              <w:t>00 тыс. рублей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Первомайского района </w:t>
            </w:r>
            <w:r w:rsidRPr="00DC6D7B">
              <w:rPr>
                <w:sz w:val="24"/>
                <w:szCs w:val="24"/>
              </w:rPr>
              <w:lastRenderedPageBreak/>
              <w:t>Оренбургской области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>до 15 ноября 2019 г.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Исключение случаев заключения договоров на поставку товаров (работ), оказание услуг на суммы, превышающие лимиты бюджетных обязательств, или показатели планов </w:t>
            </w:r>
            <w:r w:rsidRPr="00DC6D7B">
              <w:rPr>
                <w:sz w:val="24"/>
                <w:szCs w:val="24"/>
              </w:rPr>
              <w:lastRenderedPageBreak/>
              <w:t>финансово хозяйственной деятельности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Организация и обеспечение контроля за заключением муниципальных контрактов на закупку товаров, выполнение работ и оказание услуг для муниципальных нужд в </w:t>
            </w:r>
            <w:proofErr w:type="gramStart"/>
            <w:r w:rsidRPr="00DC6D7B">
              <w:rPr>
                <w:sz w:val="24"/>
                <w:szCs w:val="24"/>
              </w:rPr>
              <w:t>пределах</w:t>
            </w:r>
            <w:proofErr w:type="gramEnd"/>
            <w:r w:rsidRPr="00DC6D7B">
              <w:rPr>
                <w:sz w:val="24"/>
                <w:szCs w:val="24"/>
              </w:rPr>
              <w:t xml:space="preserve"> доведенных в текущем финансовом году лимитов бюджетных обязательств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Первомайского района Оренбургской области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Постоянно при заключении договоров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Отсутствие по состоянию на 1 января 2020 года просроченной кредиторской задолженности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Осуществление текущего </w:t>
            </w:r>
            <w:proofErr w:type="gramStart"/>
            <w:r w:rsidRPr="00DC6D7B">
              <w:rPr>
                <w:sz w:val="24"/>
                <w:szCs w:val="24"/>
              </w:rPr>
              <w:t>контроля за</w:t>
            </w:r>
            <w:proofErr w:type="gramEnd"/>
            <w:r w:rsidRPr="00DC6D7B">
              <w:rPr>
                <w:sz w:val="24"/>
                <w:szCs w:val="24"/>
              </w:rPr>
              <w:t xml:space="preserve"> принятием муниципальными учреждениями бюджетных обязательств, подлежащих исполнению за счет средств муниципального бюджета, на текущий финансовый год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Pr="00DC6D7B">
              <w:rPr>
                <w:sz w:val="24"/>
                <w:szCs w:val="24"/>
              </w:rPr>
              <w:t xml:space="preserve"> сельсовет</w:t>
            </w:r>
            <w:r w:rsidR="00DC6D7B">
              <w:rPr>
                <w:sz w:val="24"/>
                <w:szCs w:val="24"/>
              </w:rPr>
              <w:t>а</w:t>
            </w:r>
          </w:p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Первомайского района Оренбургской области</w:t>
            </w:r>
          </w:p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Постоянно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Отсутствие обязательств, принятых сверх утвержденных лимитов бюджетных обязательств</w:t>
            </w:r>
          </w:p>
        </w:tc>
      </w:tr>
      <w:tr w:rsidR="00D02C80" w:rsidRPr="00DC6D7B" w:rsidTr="00DC6D7B">
        <w:tc>
          <w:tcPr>
            <w:tcW w:w="675" w:type="dxa"/>
          </w:tcPr>
          <w:p w:rsidR="00D02C80" w:rsidRPr="00DC6D7B" w:rsidRDefault="00D02C80" w:rsidP="00DC6D7B">
            <w:pPr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Разработка и принятие муниципальных правовых актов, направленных на реализацию права муниципального образования на предъявление регрессных исков в соответствии с п.4 ст. 242.2 Бюджетного кодекса РФ и п. 3.1 ст. 1081 Гражданского кодекса РФ</w:t>
            </w:r>
          </w:p>
        </w:tc>
        <w:tc>
          <w:tcPr>
            <w:tcW w:w="2835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C6D7B">
              <w:rPr>
                <w:sz w:val="24"/>
                <w:szCs w:val="24"/>
              </w:rPr>
              <w:t>Фурмановского</w:t>
            </w:r>
            <w:proofErr w:type="spellEnd"/>
            <w:r w:rsidR="00DC6D7B">
              <w:rPr>
                <w:sz w:val="24"/>
                <w:szCs w:val="24"/>
              </w:rPr>
              <w:t xml:space="preserve"> сельсовета</w:t>
            </w:r>
          </w:p>
          <w:p w:rsidR="0011713F" w:rsidRPr="00DC6D7B" w:rsidRDefault="0011713F" w:rsidP="00DC6D7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6D7B">
              <w:rPr>
                <w:bCs/>
                <w:sz w:val="24"/>
                <w:szCs w:val="24"/>
              </w:rPr>
              <w:t>до 1 августа следующего года</w:t>
            </w:r>
          </w:p>
        </w:tc>
        <w:tc>
          <w:tcPr>
            <w:tcW w:w="5159" w:type="dxa"/>
          </w:tcPr>
          <w:p w:rsidR="00D02C80" w:rsidRPr="00DC6D7B" w:rsidRDefault="00D02C80" w:rsidP="00DC6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D7B">
              <w:rPr>
                <w:sz w:val="24"/>
                <w:szCs w:val="24"/>
              </w:rPr>
              <w:t>Установление правовых оснований для предъявления регрессных требований к лицам, в связи с незаконными действиями (бездействием) которых произведено возмещение ущерба из казны муниципального образования</w:t>
            </w:r>
          </w:p>
        </w:tc>
      </w:tr>
    </w:tbl>
    <w:p w:rsidR="00D02C80" w:rsidRPr="00DC6D7B" w:rsidRDefault="00D02C80" w:rsidP="00DC6D7B">
      <w:pPr>
        <w:tabs>
          <w:tab w:val="left" w:pos="1290"/>
        </w:tabs>
        <w:jc w:val="both"/>
        <w:rPr>
          <w:sz w:val="24"/>
          <w:szCs w:val="24"/>
        </w:rPr>
      </w:pPr>
    </w:p>
    <w:p w:rsidR="00D02C80" w:rsidRPr="00DC6D7B" w:rsidRDefault="00D02C80" w:rsidP="00DC6D7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02C80" w:rsidRPr="00DC6D7B" w:rsidRDefault="00D02C80" w:rsidP="00DC6D7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02C80" w:rsidRPr="00DC6D7B" w:rsidRDefault="00D02C80" w:rsidP="00DC6D7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02C80" w:rsidRPr="00DC6D7B" w:rsidRDefault="00D02C80" w:rsidP="00DC6D7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02C80" w:rsidRPr="00DC6D7B" w:rsidRDefault="00D02C80" w:rsidP="00DC6D7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02C80" w:rsidRPr="00DC6D7B" w:rsidRDefault="00D02C80" w:rsidP="00DC6D7B">
      <w:pPr>
        <w:shd w:val="clear" w:color="auto" w:fill="FFFFFF"/>
        <w:spacing w:line="240" w:lineRule="auto"/>
        <w:jc w:val="both"/>
        <w:rPr>
          <w:sz w:val="24"/>
          <w:szCs w:val="24"/>
          <w:u w:val="single"/>
        </w:rPr>
      </w:pPr>
    </w:p>
    <w:sectPr w:rsidR="00D02C80" w:rsidRPr="00DC6D7B" w:rsidSect="006C66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02E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28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320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783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CC8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0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C4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3CA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2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8A6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EB675A"/>
    <w:multiLevelType w:val="hybridMultilevel"/>
    <w:tmpl w:val="C4080340"/>
    <w:lvl w:ilvl="0" w:tplc="182211C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AE3"/>
    <w:rsid w:val="00040438"/>
    <w:rsid w:val="00043C2A"/>
    <w:rsid w:val="00052F55"/>
    <w:rsid w:val="00092D70"/>
    <w:rsid w:val="00095162"/>
    <w:rsid w:val="000D2F93"/>
    <w:rsid w:val="000D6764"/>
    <w:rsid w:val="000E0C3C"/>
    <w:rsid w:val="000E706B"/>
    <w:rsid w:val="001170DE"/>
    <w:rsid w:val="0011713F"/>
    <w:rsid w:val="001365CF"/>
    <w:rsid w:val="00152177"/>
    <w:rsid w:val="00166BFA"/>
    <w:rsid w:val="00190C8F"/>
    <w:rsid w:val="001C6340"/>
    <w:rsid w:val="001E1538"/>
    <w:rsid w:val="002033BA"/>
    <w:rsid w:val="00203567"/>
    <w:rsid w:val="00206445"/>
    <w:rsid w:val="00212FEC"/>
    <w:rsid w:val="00222989"/>
    <w:rsid w:val="00247916"/>
    <w:rsid w:val="00260CEA"/>
    <w:rsid w:val="0028289D"/>
    <w:rsid w:val="00287159"/>
    <w:rsid w:val="002A0BDE"/>
    <w:rsid w:val="002C3980"/>
    <w:rsid w:val="002C5C82"/>
    <w:rsid w:val="002F194F"/>
    <w:rsid w:val="002F302B"/>
    <w:rsid w:val="002F3531"/>
    <w:rsid w:val="002F6A37"/>
    <w:rsid w:val="00307156"/>
    <w:rsid w:val="00322C50"/>
    <w:rsid w:val="00333D35"/>
    <w:rsid w:val="00347A1E"/>
    <w:rsid w:val="003546FF"/>
    <w:rsid w:val="003637F6"/>
    <w:rsid w:val="0039100E"/>
    <w:rsid w:val="00392A5E"/>
    <w:rsid w:val="003B026F"/>
    <w:rsid w:val="003C0BA4"/>
    <w:rsid w:val="003D196E"/>
    <w:rsid w:val="003D4D16"/>
    <w:rsid w:val="003D758F"/>
    <w:rsid w:val="003F3A6F"/>
    <w:rsid w:val="004068FA"/>
    <w:rsid w:val="004446E2"/>
    <w:rsid w:val="00445364"/>
    <w:rsid w:val="004545C3"/>
    <w:rsid w:val="004829B5"/>
    <w:rsid w:val="00490BA6"/>
    <w:rsid w:val="004B1293"/>
    <w:rsid w:val="004D1894"/>
    <w:rsid w:val="004D27CE"/>
    <w:rsid w:val="004E1338"/>
    <w:rsid w:val="004F5C5E"/>
    <w:rsid w:val="004F7965"/>
    <w:rsid w:val="00507332"/>
    <w:rsid w:val="005121C0"/>
    <w:rsid w:val="00522FF9"/>
    <w:rsid w:val="00533134"/>
    <w:rsid w:val="00542F47"/>
    <w:rsid w:val="0055731A"/>
    <w:rsid w:val="00571B54"/>
    <w:rsid w:val="005A09FA"/>
    <w:rsid w:val="005C776A"/>
    <w:rsid w:val="005E7EDF"/>
    <w:rsid w:val="005F1D9D"/>
    <w:rsid w:val="005F2953"/>
    <w:rsid w:val="005F5FA7"/>
    <w:rsid w:val="00604B64"/>
    <w:rsid w:val="00604E57"/>
    <w:rsid w:val="0060789D"/>
    <w:rsid w:val="00621453"/>
    <w:rsid w:val="0063216D"/>
    <w:rsid w:val="006325B6"/>
    <w:rsid w:val="00650BF4"/>
    <w:rsid w:val="00654A99"/>
    <w:rsid w:val="0066145B"/>
    <w:rsid w:val="006939ED"/>
    <w:rsid w:val="006C66F6"/>
    <w:rsid w:val="006E7517"/>
    <w:rsid w:val="007025CA"/>
    <w:rsid w:val="00707F85"/>
    <w:rsid w:val="0074075F"/>
    <w:rsid w:val="00745A10"/>
    <w:rsid w:val="00752384"/>
    <w:rsid w:val="00790A6D"/>
    <w:rsid w:val="007A64CB"/>
    <w:rsid w:val="007B4E43"/>
    <w:rsid w:val="007D17E1"/>
    <w:rsid w:val="007F51C7"/>
    <w:rsid w:val="008023EE"/>
    <w:rsid w:val="008046D1"/>
    <w:rsid w:val="008112A8"/>
    <w:rsid w:val="00831BDB"/>
    <w:rsid w:val="0084502F"/>
    <w:rsid w:val="008524D7"/>
    <w:rsid w:val="00852F4A"/>
    <w:rsid w:val="008554EC"/>
    <w:rsid w:val="00861468"/>
    <w:rsid w:val="00884954"/>
    <w:rsid w:val="008925BD"/>
    <w:rsid w:val="008F0FAE"/>
    <w:rsid w:val="00906479"/>
    <w:rsid w:val="009318E2"/>
    <w:rsid w:val="00931B76"/>
    <w:rsid w:val="00946478"/>
    <w:rsid w:val="00956127"/>
    <w:rsid w:val="00962AD4"/>
    <w:rsid w:val="00992E51"/>
    <w:rsid w:val="009C4411"/>
    <w:rsid w:val="009C58D8"/>
    <w:rsid w:val="009D4195"/>
    <w:rsid w:val="009E777A"/>
    <w:rsid w:val="00A1361B"/>
    <w:rsid w:val="00A8017F"/>
    <w:rsid w:val="00A95B33"/>
    <w:rsid w:val="00A9689A"/>
    <w:rsid w:val="00AC02C1"/>
    <w:rsid w:val="00AC1943"/>
    <w:rsid w:val="00AC65D1"/>
    <w:rsid w:val="00AD5570"/>
    <w:rsid w:val="00AF2A56"/>
    <w:rsid w:val="00B25805"/>
    <w:rsid w:val="00B263ED"/>
    <w:rsid w:val="00B26441"/>
    <w:rsid w:val="00B415FE"/>
    <w:rsid w:val="00B44C6E"/>
    <w:rsid w:val="00B4580A"/>
    <w:rsid w:val="00B65109"/>
    <w:rsid w:val="00B72C83"/>
    <w:rsid w:val="00B74612"/>
    <w:rsid w:val="00B84403"/>
    <w:rsid w:val="00BA0E72"/>
    <w:rsid w:val="00BD4CF2"/>
    <w:rsid w:val="00C17AE3"/>
    <w:rsid w:val="00C44F6D"/>
    <w:rsid w:val="00C533BA"/>
    <w:rsid w:val="00C537ED"/>
    <w:rsid w:val="00C72B2C"/>
    <w:rsid w:val="00C955B6"/>
    <w:rsid w:val="00C976D9"/>
    <w:rsid w:val="00CB65D3"/>
    <w:rsid w:val="00CC69EE"/>
    <w:rsid w:val="00CE5952"/>
    <w:rsid w:val="00D01512"/>
    <w:rsid w:val="00D02C80"/>
    <w:rsid w:val="00D14AF0"/>
    <w:rsid w:val="00D4003D"/>
    <w:rsid w:val="00D57C5F"/>
    <w:rsid w:val="00D60F00"/>
    <w:rsid w:val="00D645D0"/>
    <w:rsid w:val="00D7548E"/>
    <w:rsid w:val="00D859A6"/>
    <w:rsid w:val="00D9150F"/>
    <w:rsid w:val="00D97FDA"/>
    <w:rsid w:val="00DA5C33"/>
    <w:rsid w:val="00DA71CB"/>
    <w:rsid w:val="00DC542B"/>
    <w:rsid w:val="00DC6D7B"/>
    <w:rsid w:val="00DF2FA4"/>
    <w:rsid w:val="00E108CD"/>
    <w:rsid w:val="00E33A21"/>
    <w:rsid w:val="00E44944"/>
    <w:rsid w:val="00E61A5C"/>
    <w:rsid w:val="00E67A95"/>
    <w:rsid w:val="00E70785"/>
    <w:rsid w:val="00EA0DD4"/>
    <w:rsid w:val="00EB4116"/>
    <w:rsid w:val="00EC26B8"/>
    <w:rsid w:val="00EC7B4E"/>
    <w:rsid w:val="00ED5C72"/>
    <w:rsid w:val="00EF27D9"/>
    <w:rsid w:val="00EF6FE0"/>
    <w:rsid w:val="00F0129F"/>
    <w:rsid w:val="00F30612"/>
    <w:rsid w:val="00F43DBA"/>
    <w:rsid w:val="00F474C2"/>
    <w:rsid w:val="00F508EB"/>
    <w:rsid w:val="00F934AC"/>
    <w:rsid w:val="00F941D7"/>
    <w:rsid w:val="00FD4C28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5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7965"/>
    <w:rPr>
      <w:rFonts w:ascii="Times New Roman" w:hAnsi="Times New Roman"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6C66F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6F6"/>
    <w:pPr>
      <w:widowControl w:val="0"/>
      <w:shd w:val="clear" w:color="auto" w:fill="FFFFFF"/>
      <w:spacing w:after="420" w:line="240" w:lineRule="atLeast"/>
      <w:jc w:val="left"/>
    </w:pPr>
    <w:rPr>
      <w:rFonts w:ascii="Calibri" w:hAnsi="Calibri"/>
      <w:szCs w:val="20"/>
      <w:shd w:val="clear" w:color="auto" w:fill="FFFFFF"/>
      <w:lang w:eastAsia="ru-RU"/>
    </w:rPr>
  </w:style>
  <w:style w:type="character" w:styleId="a7">
    <w:name w:val="Hyperlink"/>
    <w:uiPriority w:val="99"/>
    <w:rsid w:val="006C66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АДМИНИСТРАЦИЯ</vt:lpstr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АДМИНИСТРАЦИЯ</dc:title>
  <dc:subject/>
  <dc:creator>Роза Игизова</dc:creator>
  <cp:keywords/>
  <dc:description/>
  <cp:lastModifiedBy>User</cp:lastModifiedBy>
  <cp:revision>44</cp:revision>
  <cp:lastPrinted>2019-10-17T11:24:00Z</cp:lastPrinted>
  <dcterms:created xsi:type="dcterms:W3CDTF">2017-11-14T05:14:00Z</dcterms:created>
  <dcterms:modified xsi:type="dcterms:W3CDTF">2019-10-17T11:24:00Z</dcterms:modified>
</cp:coreProperties>
</file>